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1" w:rsidRPr="00965072" w:rsidRDefault="00615A31" w:rsidP="00615A31">
      <w:pPr>
        <w:tabs>
          <w:tab w:val="left" w:pos="7952"/>
        </w:tabs>
        <w:jc w:val="center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b/>
          <w:color w:val="632423" w:themeColor="accent2" w:themeShade="80"/>
          <w:sz w:val="24"/>
          <w:szCs w:val="24"/>
        </w:rPr>
        <w:t>KRYTERIA  OCENY ZACHOWANIA UCZNIÓW KLAS  I</w:t>
      </w:r>
      <w:bookmarkStart w:id="0" w:name="_GoBack"/>
      <w:bookmarkEnd w:id="0"/>
      <w:r w:rsidRPr="00965072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- III</w:t>
      </w:r>
    </w:p>
    <w:p w:rsidR="00615A31" w:rsidRPr="00965072" w:rsidRDefault="00615A31" w:rsidP="00615A31">
      <w:pPr>
        <w:tabs>
          <w:tab w:val="left" w:pos="7952"/>
        </w:tabs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     W edukacji wczesnoszkolnej zachowanie uczniów  jest oceniane na bieżąco dzięki zastosowaniu metody obserwacji dzieci w różnych sytuacjach. Uczniowie dokonują również samooceny swojego zachowania przy udziale kolegów w skali: </w:t>
      </w: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znakomite (b.dobre)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,  </w:t>
      </w: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dobre ( właściwe )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,  </w:t>
      </w: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wymaga poprawy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. </w:t>
      </w:r>
    </w:p>
    <w:p w:rsidR="00615A31" w:rsidRPr="00965072" w:rsidRDefault="00615A31" w:rsidP="00615A31">
      <w:pPr>
        <w:tabs>
          <w:tab w:val="left" w:pos="7952"/>
        </w:tabs>
        <w:jc w:val="both"/>
        <w:rPr>
          <w:rFonts w:ascii="Arial" w:hAnsi="Arial" w:cs="Arial"/>
          <w:b/>
          <w:i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> </w:t>
      </w: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Zachowanie znakomite( b.dobre)</w:t>
      </w:r>
    </w:p>
    <w:p w:rsidR="00615A31" w:rsidRPr="00965072" w:rsidRDefault="00615A31" w:rsidP="00615A31">
      <w:pPr>
        <w:ind w:firstLine="708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Swoim zachowaniem okazuje szacunek nauczycielom, pracownikom szkoły 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br/>
        <w:t>i kolegom. Wykazuje się samodzielnością w nowych sytuacjach, Potrafi współpracować z kolegami podczas zajęć grupowych. Jest lubiany i koleżeński.</w:t>
      </w:r>
    </w:p>
    <w:p w:rsidR="00615A31" w:rsidRPr="00965072" w:rsidRDefault="00615A31" w:rsidP="00615A31">
      <w:pPr>
        <w:ind w:firstLine="426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Chętnie podejmuje obowiązki i zadania. Jest samodzielny, systematyczny, konsekwentny i pracowity. Jest kulturalny, życzliwy i uczynny. Uczeń łatwo nawiązuje kontakty z rówieśnikami. Akceptuje zasady współżycia w grupie. Chętnie włącza się do działań zespołowych. Wyróżnia się pracowitością, obowiązkowością i dużą kulturą osobistą. Jest zawsze przygotowany do zajęć. </w:t>
      </w:r>
    </w:p>
    <w:p w:rsidR="00615A31" w:rsidRPr="00965072" w:rsidRDefault="00615A31" w:rsidP="00615A31">
      <w:pPr>
        <w:ind w:firstLine="426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Wzorowo zachowuje się podczas przerw - spędza je w sposób nie zagrażający bezpieczeństwu jego i innych  (nie biega, nie krzyczy, nie zeskakuje ze schodów, porusza się zgodnie z przyjętym kierunkiem, nie opuszcza budynku i terenu szkoły, 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br/>
        <w:t>po dzwonku ustawia się pod klasą, przestrzega zakazu przebywania na korytarzach szkoły w czasie lekcji, korzysta z właściwego wejścia do szkoły). Chętnie angażuje się w życie klasy i szkoły. Zawsze przestrzega regulaminu ucznia.</w:t>
      </w:r>
    </w:p>
    <w:p w:rsidR="00615A31" w:rsidRPr="00965072" w:rsidRDefault="00615A31" w:rsidP="00615A31">
      <w:pPr>
        <w:tabs>
          <w:tab w:val="left" w:pos="7952"/>
        </w:tabs>
        <w:jc w:val="both"/>
        <w:rPr>
          <w:rFonts w:ascii="Arial" w:hAnsi="Arial" w:cs="Arial"/>
          <w:b/>
          <w:i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Zachowanie dobre (właściwe)</w:t>
      </w:r>
    </w:p>
    <w:p w:rsidR="00615A31" w:rsidRPr="00965072" w:rsidRDefault="00615A31" w:rsidP="00615A31">
      <w:pPr>
        <w:tabs>
          <w:tab w:val="left" w:pos="0"/>
          <w:tab w:val="left" w:pos="7952"/>
        </w:tabs>
        <w:ind w:firstLine="426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Przestrzega zasad kultury słowa i prawidłowego zachowania, choć 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br/>
        <w:t>w sporadycznych wypadkach zdarza mu się użyć niestosownych  określeń. Akceptuje reguły życia w klasie i stosuje się do nich. Przeważnie wyraża swoje emocje w sposób akceptowany przez innych. Współdziała w grupie i stara się przestrzegać obowiązujących reguł postępowania. Potrafi być kulturalny, życzliwy i uczynny.</w:t>
      </w:r>
    </w:p>
    <w:p w:rsidR="00615A31" w:rsidRPr="00965072" w:rsidRDefault="00615A31" w:rsidP="00615A31">
      <w:pPr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        Stara się współpracować z innymi w grupie. Wykazuje się systematycznością i obowiązkowością. Spędza przerwy w sposób nie zagrażający bezpieczeństwu jego i innych, reaguje stałą poprawą na upomnienia wychowawcy </w:t>
      </w: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br/>
        <w:t>i innych nauczycieli.   Stara się przestrzegać regulamin ucznia.</w:t>
      </w:r>
    </w:p>
    <w:p w:rsidR="00615A31" w:rsidRPr="00965072" w:rsidRDefault="00615A31" w:rsidP="00615A31">
      <w:pPr>
        <w:tabs>
          <w:tab w:val="left" w:pos="7952"/>
        </w:tabs>
        <w:jc w:val="both"/>
        <w:rPr>
          <w:rFonts w:ascii="Arial" w:hAnsi="Arial" w:cs="Arial"/>
          <w:b/>
          <w:i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b/>
          <w:i/>
          <w:color w:val="632423" w:themeColor="accent2" w:themeShade="80"/>
          <w:sz w:val="24"/>
          <w:szCs w:val="24"/>
        </w:rPr>
        <w:t>Zachowanie wymaga poprawy</w:t>
      </w:r>
    </w:p>
    <w:p w:rsidR="00615A31" w:rsidRPr="00965072" w:rsidRDefault="00615A31" w:rsidP="00615A31">
      <w:pPr>
        <w:ind w:firstLine="426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 xml:space="preserve"> Podejmuje tylko interesujące go zadania. Wyraża swoje emocje w sposób nie zawsze akceptowany przez innych. Współdziała w grupie, ale czasami nie przestrzega obowiązujących zasad postępowania. Przeszkadza w prowadzeniu zajęć. </w:t>
      </w:r>
    </w:p>
    <w:p w:rsidR="00615A31" w:rsidRPr="00965072" w:rsidRDefault="00615A31" w:rsidP="00615A31">
      <w:pPr>
        <w:tabs>
          <w:tab w:val="left" w:pos="7952"/>
        </w:tabs>
        <w:ind w:firstLine="426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965072">
        <w:rPr>
          <w:rFonts w:ascii="Arial" w:hAnsi="Arial" w:cs="Arial"/>
          <w:color w:val="632423" w:themeColor="accent2" w:themeShade="80"/>
          <w:sz w:val="24"/>
          <w:szCs w:val="24"/>
        </w:rPr>
        <w:t>Zna, lecz nie respektuje zasad współżycia w grupie. Swoje emocje wyraża w sposób nie zawsze akceptowany przez innych. Potrzebuje przypominania o swoich obowiązkach. Nie zawsze bezpiecznie spędza przerwy lekcyjne, jest często upominany przez nauczycieli dyżurujących i nie poprawia swojego zachowania. Nie przestrzega regulaminu ucznia.</w:t>
      </w:r>
    </w:p>
    <w:p w:rsidR="00615A31" w:rsidRPr="00965072" w:rsidRDefault="00615A31" w:rsidP="00615A31">
      <w:pPr>
        <w:rPr>
          <w:color w:val="632423" w:themeColor="accent2" w:themeShade="80"/>
        </w:rPr>
      </w:pPr>
    </w:p>
    <w:p w:rsidR="00615A31" w:rsidRPr="00965072" w:rsidRDefault="00615A31" w:rsidP="00615A31">
      <w:pPr>
        <w:rPr>
          <w:color w:val="632423" w:themeColor="accent2" w:themeShade="80"/>
        </w:rPr>
      </w:pPr>
    </w:p>
    <w:p w:rsidR="003A12D5" w:rsidRPr="00965072" w:rsidRDefault="003A12D5">
      <w:pPr>
        <w:rPr>
          <w:color w:val="632423" w:themeColor="accent2" w:themeShade="80"/>
        </w:rPr>
      </w:pPr>
    </w:p>
    <w:sectPr w:rsidR="003A12D5" w:rsidRPr="00965072" w:rsidSect="000976ED">
      <w:pgSz w:w="11906" w:h="16838"/>
      <w:pgMar w:top="1134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A31"/>
    <w:rsid w:val="003A12D5"/>
    <w:rsid w:val="00445635"/>
    <w:rsid w:val="00615A31"/>
    <w:rsid w:val="00695123"/>
    <w:rsid w:val="00965072"/>
    <w:rsid w:val="00C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1"/>
    <w:rPr>
      <w:rFonts w:ascii="Calibri" w:eastAsia="Times New Roman" w:hAnsi="Calibri" w:cs="Times New Roman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2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52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52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52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2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52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522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52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52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5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52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5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5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2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52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5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652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365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52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365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36522"/>
    <w:rPr>
      <w:b/>
      <w:bCs/>
    </w:rPr>
  </w:style>
  <w:style w:type="character" w:styleId="Emphasis">
    <w:name w:val="Emphasis"/>
    <w:uiPriority w:val="20"/>
    <w:qFormat/>
    <w:rsid w:val="00C365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36522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ListParagraph">
    <w:name w:val="List Paragraph"/>
    <w:basedOn w:val="Normal"/>
    <w:uiPriority w:val="34"/>
    <w:qFormat/>
    <w:rsid w:val="00C3652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36522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365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52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22"/>
    <w:rPr>
      <w:b/>
      <w:bCs/>
      <w:i/>
      <w:iCs/>
    </w:rPr>
  </w:style>
  <w:style w:type="character" w:styleId="SubtleEmphasis">
    <w:name w:val="Subtle Emphasis"/>
    <w:uiPriority w:val="19"/>
    <w:qFormat/>
    <w:rsid w:val="00C36522"/>
    <w:rPr>
      <w:i/>
      <w:iCs/>
    </w:rPr>
  </w:style>
  <w:style w:type="character" w:styleId="IntenseEmphasis">
    <w:name w:val="Intense Emphasis"/>
    <w:uiPriority w:val="21"/>
    <w:qFormat/>
    <w:rsid w:val="00C36522"/>
    <w:rPr>
      <w:b/>
      <w:bCs/>
    </w:rPr>
  </w:style>
  <w:style w:type="character" w:styleId="SubtleReference">
    <w:name w:val="Subtle Reference"/>
    <w:uiPriority w:val="31"/>
    <w:qFormat/>
    <w:rsid w:val="00C36522"/>
    <w:rPr>
      <w:smallCaps/>
    </w:rPr>
  </w:style>
  <w:style w:type="character" w:styleId="IntenseReference">
    <w:name w:val="Intense Reference"/>
    <w:uiPriority w:val="32"/>
    <w:qFormat/>
    <w:rsid w:val="00C36522"/>
    <w:rPr>
      <w:smallCaps/>
      <w:spacing w:val="5"/>
      <w:u w:val="single"/>
    </w:rPr>
  </w:style>
  <w:style w:type="character" w:styleId="BookTitle">
    <w:name w:val="Book Title"/>
    <w:uiPriority w:val="33"/>
    <w:qFormat/>
    <w:rsid w:val="00C3652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5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Company>Prywatny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Lucyna</cp:lastModifiedBy>
  <cp:revision>2</cp:revision>
  <dcterms:created xsi:type="dcterms:W3CDTF">2011-11-18T21:44:00Z</dcterms:created>
  <dcterms:modified xsi:type="dcterms:W3CDTF">2014-01-22T21:10:00Z</dcterms:modified>
</cp:coreProperties>
</file>